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A8" w:rsidRPr="006969D5" w:rsidRDefault="00880CA8" w:rsidP="00880CA8">
      <w:pPr>
        <w:snapToGrid w:val="0"/>
        <w:spacing w:line="560" w:lineRule="exact"/>
        <w:outlineLvl w:val="0"/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</w:pPr>
      <w:r w:rsidRPr="006969D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附件2</w:t>
      </w:r>
    </w:p>
    <w:p w:rsidR="00880CA8" w:rsidRDefault="00880CA8" w:rsidP="00880CA8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</w:p>
    <w:p w:rsidR="00880CA8" w:rsidRDefault="00880CA8" w:rsidP="00880CA8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四川省物流重点联系企业</w:t>
      </w:r>
    </w:p>
    <w:p w:rsidR="00880CA8" w:rsidRDefault="00880CA8" w:rsidP="00880CA8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评 定 申 报 表</w:t>
      </w:r>
    </w:p>
    <w:p w:rsidR="00880CA8" w:rsidRDefault="00880CA8" w:rsidP="00880CA8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（制造企业、商贸企业）</w:t>
      </w:r>
    </w:p>
    <w:p w:rsidR="00880CA8" w:rsidRDefault="00880CA8" w:rsidP="00880CA8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 xml:space="preserve">          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申报单位：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880CA8" w:rsidRDefault="00880CA8" w:rsidP="00880CA8">
      <w:pPr>
        <w:widowControl/>
        <w:snapToGrid w:val="0"/>
        <w:spacing w:line="600" w:lineRule="exact"/>
        <w:ind w:firstLineChars="445" w:firstLine="143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 填报日期：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880CA8" w:rsidRDefault="00880CA8" w:rsidP="00880CA8">
      <w:pPr>
        <w:snapToGrid w:val="0"/>
        <w:ind w:firstLine="645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880CA8" w:rsidRDefault="00880CA8" w:rsidP="00880CA8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880CA8" w:rsidRDefault="00880CA8" w:rsidP="00880CA8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880CA8" w:rsidRDefault="00880CA8" w:rsidP="00880CA8">
      <w:pPr>
        <w:snapToGrid w:val="0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jc w:val="center"/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四川省人民政府口岸与物流办公室印</w:t>
      </w:r>
    </w:p>
    <w:p w:rsidR="00880CA8" w:rsidRDefault="00880CA8" w:rsidP="00880CA8">
      <w:pPr>
        <w:widowControl/>
        <w:snapToGrid w:val="0"/>
        <w:spacing w:line="600" w:lineRule="exact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br w:type="page"/>
      </w: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lastRenderedPageBreak/>
        <w:t>填表说明</w:t>
      </w:r>
    </w:p>
    <w:p w:rsidR="00880CA8" w:rsidRDefault="00880CA8" w:rsidP="00880CA8">
      <w:pPr>
        <w:widowControl/>
        <w:tabs>
          <w:tab w:val="left" w:pos="2880"/>
        </w:tabs>
        <w:snapToGrid w:val="0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880CA8" w:rsidRDefault="00880CA8" w:rsidP="00880CA8">
      <w:pPr>
        <w:widowControl/>
        <w:snapToGrid w:val="0"/>
        <w:spacing w:line="360" w:lineRule="auto"/>
        <w:ind w:firstLineChars="200" w:firstLine="602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申报材料中数据均为年度数据，时间范围为申报评定的上年1月1日到12月31日。</w:t>
      </w:r>
    </w:p>
    <w:p w:rsidR="00880CA8" w:rsidRDefault="00880CA8" w:rsidP="00880CA8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二、具有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的物流功能数：指运输、仓储、加工、装卸、包装、分拣、货代、配送、结算、信息等。</w:t>
      </w:r>
    </w:p>
    <w:p w:rsidR="00880CA8" w:rsidRDefault="00880CA8" w:rsidP="00880CA8">
      <w:pPr>
        <w:widowControl/>
        <w:snapToGrid w:val="0"/>
        <w:spacing w:line="360" w:lineRule="auto"/>
        <w:ind w:firstLineChars="200" w:firstLine="600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三、设在外地的物流业务分支机构（营业网点）：外地指企业所在省辖市范围外。</w:t>
      </w:r>
    </w:p>
    <w:p w:rsidR="00880CA8" w:rsidRDefault="00880CA8" w:rsidP="00880CA8">
      <w:pPr>
        <w:snapToGrid w:val="0"/>
        <w:spacing w:line="360" w:lineRule="auto"/>
        <w:ind w:firstLineChars="192" w:firstLine="576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四、应用物流新技术工程数：包括物流信息系统的研发和应用，物流设施、设备技术的研发和应用。</w:t>
      </w:r>
      <w:r>
        <w:rPr>
          <w:rFonts w:ascii="仿宋_GB2312" w:eastAsia="仿宋_GB2312" w:cs="Arial" w:hint="eastAsia"/>
          <w:color w:val="000000"/>
          <w:kern w:val="0"/>
          <w:sz w:val="30"/>
          <w:szCs w:val="30"/>
        </w:rPr>
        <w:t>如仓库管理系统、 GPS货物跟踪系统、VMI&amp;DC系统、海关物流监控系统、物流区域联动系统以及企业开发的内部供应链系统</w:t>
      </w:r>
      <w:r>
        <w:rPr>
          <w:rFonts w:ascii="仿宋_GB2312" w:eastAsia="仿宋_GB2312" w:hint="eastAsia"/>
          <w:color w:val="000000"/>
          <w:sz w:val="30"/>
          <w:szCs w:val="30"/>
        </w:rPr>
        <w:t>等。</w:t>
      </w:r>
    </w:p>
    <w:p w:rsidR="00880CA8" w:rsidRDefault="00880CA8" w:rsidP="00880CA8">
      <w:pPr>
        <w:widowControl/>
        <w:snapToGrid w:val="0"/>
        <w:spacing w:line="360" w:lineRule="auto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五、</w:t>
      </w:r>
      <w:r>
        <w:rPr>
          <w:rFonts w:ascii="仿宋_GB2312" w:eastAsia="仿宋_GB2312" w:hint="eastAsia"/>
          <w:color w:val="000000"/>
          <w:sz w:val="30"/>
          <w:szCs w:val="30"/>
        </w:rPr>
        <w:t>运用供应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链理论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创新物流运作新模式：指运用供应链管理理念、方法和技术，实施采用集中采购、配送、物流外包、物流金融、多式联运等现代物流方式，及实施采购、生产、销售和物品回收的物流一体化运作。</w:t>
      </w:r>
    </w:p>
    <w:p w:rsidR="00880CA8" w:rsidRDefault="00880CA8" w:rsidP="00880CA8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六、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在申报材料中请附有关证明（证书）或情况说明材料。</w:t>
      </w: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</w:t>
      </w: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p w:rsidR="00880CA8" w:rsidRDefault="00880CA8" w:rsidP="00880CA8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50"/>
        <w:gridCol w:w="221"/>
        <w:gridCol w:w="221"/>
        <w:gridCol w:w="548"/>
        <w:gridCol w:w="1150"/>
        <w:gridCol w:w="1019"/>
        <w:gridCol w:w="945"/>
        <w:gridCol w:w="294"/>
        <w:gridCol w:w="991"/>
      </w:tblGrid>
      <w:tr w:rsidR="00880CA8" w:rsidTr="006736C8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lastRenderedPageBreak/>
              <w:t>企业名称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</w:t>
            </w:r>
          </w:p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法定代表人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cantSplit/>
          <w:trHeight w:val="624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cantSplit/>
          <w:trHeight w:val="624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企业注册登记时间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银行信</w:t>
            </w:r>
          </w:p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用等级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880CA8" w:rsidTr="006736C8">
        <w:trPr>
          <w:cantSplit/>
          <w:trHeight w:val="68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人员要素</w:t>
            </w: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中层以上管理人员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cantSplit/>
          <w:trHeight w:val="571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大专以上学历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ind w:left="12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ind w:left="42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中级职称以上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cantSplit/>
          <w:trHeight w:val="285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企业管理水平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质量管理认证资质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cantSplit/>
          <w:trHeight w:val="28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行业管理认证资质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cantSplit/>
          <w:trHeight w:val="33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主要产品类别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主要产品在省内、国内及出口的分布情况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各种运输方式所占比例</w:t>
            </w:r>
          </w:p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（航空、公路、铁路、水路）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企业自营物流及物流外包所占比例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880CA8" w:rsidTr="006736C8">
        <w:trPr>
          <w:trHeight w:val="737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是否采用多式联运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880CA8" w:rsidTr="006736C8">
        <w:trPr>
          <w:trHeight w:val="68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企业物流部门人员情况</w:t>
            </w:r>
          </w:p>
        </w:tc>
        <w:tc>
          <w:tcPr>
            <w:tcW w:w="5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0" w:lineRule="atLeast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eastAsia="仿宋_GB2312" w:hint="eastAsia"/>
                <w:color w:val="FF0000"/>
                <w:sz w:val="24"/>
              </w:rPr>
              <w:t> </w:t>
            </w:r>
          </w:p>
        </w:tc>
      </w:tr>
      <w:tr w:rsidR="00880CA8" w:rsidTr="006736C8">
        <w:trPr>
          <w:trHeight w:val="1630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Pr="00E203A4" w:rsidRDefault="00880CA8" w:rsidP="006736C8">
            <w:pPr>
              <w:widowControl/>
              <w:spacing w:line="0" w:lineRule="atLeast"/>
              <w:ind w:firstLineChars="100" w:firstLine="30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line="0" w:lineRule="atLeast"/>
              <w:ind w:firstLineChars="100" w:firstLine="28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法定代表人签字：</w:t>
            </w:r>
          </w:p>
          <w:p w:rsidR="00880CA8" w:rsidRDefault="00880CA8" w:rsidP="006736C8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                          </w:t>
            </w:r>
          </w:p>
          <w:p w:rsidR="00880CA8" w:rsidRPr="008C0D19" w:rsidRDefault="00880CA8" w:rsidP="006736C8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880CA8" w:rsidRDefault="00880CA8" w:rsidP="006736C8">
            <w:pPr>
              <w:widowControl/>
              <w:tabs>
                <w:tab w:val="left" w:pos="7575"/>
              </w:tabs>
              <w:spacing w:line="0" w:lineRule="atLeast"/>
              <w:ind w:firstLineChars="100" w:firstLine="30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日（盖章）</w:t>
            </w:r>
          </w:p>
          <w:p w:rsidR="00880CA8" w:rsidRDefault="00880CA8" w:rsidP="006736C8">
            <w:pPr>
              <w:widowControl/>
              <w:tabs>
                <w:tab w:val="left" w:pos="7575"/>
              </w:tabs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</w:tc>
      </w:tr>
      <w:tr w:rsidR="00880CA8" w:rsidRPr="00FF236F" w:rsidTr="006736C8">
        <w:trPr>
          <w:trHeight w:val="7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Pr="00FF236F" w:rsidRDefault="00880CA8" w:rsidP="006736C8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省级</w:t>
            </w: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市（州）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口岸物流主管部门</w:t>
            </w: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推荐意见</w:t>
            </w:r>
          </w:p>
        </w:tc>
      </w:tr>
      <w:tr w:rsidR="00880CA8" w:rsidTr="006736C8">
        <w:trPr>
          <w:trHeight w:val="3572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880CA8" w:rsidRPr="008C0D19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880CA8" w:rsidRDefault="00880CA8" w:rsidP="006736C8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</w:t>
            </w:r>
          </w:p>
          <w:p w:rsidR="00880CA8" w:rsidRDefault="00880CA8" w:rsidP="006736C8">
            <w:pPr>
              <w:widowControl/>
              <w:tabs>
                <w:tab w:val="left" w:pos="7560"/>
              </w:tabs>
              <w:spacing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负责人签名：</w:t>
            </w:r>
          </w:p>
          <w:p w:rsidR="00880CA8" w:rsidRDefault="00880CA8" w:rsidP="006736C8">
            <w:pPr>
              <w:widowControl/>
              <w:spacing w:line="400" w:lineRule="atLeast"/>
              <w:ind w:firstLine="4559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880CA8" w:rsidRDefault="00880CA8" w:rsidP="006736C8">
            <w:pPr>
              <w:tabs>
                <w:tab w:val="left" w:pos="756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  <w:tr w:rsidR="00880CA8" w:rsidTr="006736C8">
        <w:trPr>
          <w:trHeight w:val="831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A8" w:rsidRDefault="00880CA8" w:rsidP="006736C8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省政府口岸</w:t>
            </w:r>
            <w:proofErr w:type="gramStart"/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物流办评定</w:t>
            </w:r>
            <w:proofErr w:type="gramEnd"/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</w:tr>
      <w:tr w:rsidR="00880CA8" w:rsidTr="006736C8">
        <w:trPr>
          <w:trHeight w:val="5714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负责人签名：</w:t>
            </w:r>
          </w:p>
          <w:p w:rsidR="00880CA8" w:rsidRDefault="00880CA8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880CA8" w:rsidRDefault="00880CA8" w:rsidP="006736C8">
            <w:pPr>
              <w:tabs>
                <w:tab w:val="left" w:pos="7530"/>
              </w:tabs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</w:tbl>
    <w:p w:rsidR="009D4DE1" w:rsidRPr="00880CA8" w:rsidRDefault="009D4DE1" w:rsidP="00880CA8">
      <w:bookmarkStart w:id="0" w:name="_GoBack"/>
      <w:bookmarkEnd w:id="0"/>
    </w:p>
    <w:sectPr w:rsidR="009D4DE1" w:rsidRPr="00880C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F4" w:rsidRDefault="00F760F4" w:rsidP="00A36D3C">
      <w:r>
        <w:separator/>
      </w:r>
    </w:p>
  </w:endnote>
  <w:endnote w:type="continuationSeparator" w:id="0">
    <w:p w:rsidR="00F760F4" w:rsidRDefault="00F760F4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F4" w:rsidRDefault="00F760F4" w:rsidP="00A36D3C">
      <w:r>
        <w:separator/>
      </w:r>
    </w:p>
  </w:footnote>
  <w:footnote w:type="continuationSeparator" w:id="0">
    <w:p w:rsidR="00F760F4" w:rsidRDefault="00F760F4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84"/>
    <w:rsid w:val="002F6784"/>
    <w:rsid w:val="004432EA"/>
    <w:rsid w:val="00880CA8"/>
    <w:rsid w:val="009D4DE1"/>
    <w:rsid w:val="00A36D3C"/>
    <w:rsid w:val="00B44F4F"/>
    <w:rsid w:val="00B53C1F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Windows User</cp:lastModifiedBy>
  <cp:revision>3</cp:revision>
  <dcterms:created xsi:type="dcterms:W3CDTF">2016-04-21T08:59:00Z</dcterms:created>
  <dcterms:modified xsi:type="dcterms:W3CDTF">2017-06-08T08:17:00Z</dcterms:modified>
</cp:coreProperties>
</file>